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9BF" w:rsidRDefault="00643509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部门</w:t>
      </w:r>
      <w:r w:rsidR="004E0779">
        <w:rPr>
          <w:rFonts w:ascii="黑体" w:eastAsia="黑体" w:hAnsi="黑体" w:cs="黑体" w:hint="eastAsia"/>
          <w:sz w:val="32"/>
          <w:szCs w:val="32"/>
        </w:rPr>
        <w:t>安全管理费用</w:t>
      </w:r>
      <w:r w:rsidR="00A511FE">
        <w:rPr>
          <w:rFonts w:ascii="黑体" w:eastAsia="黑体" w:hAnsi="黑体" w:cs="黑体" w:hint="eastAsia"/>
          <w:sz w:val="32"/>
          <w:szCs w:val="32"/>
        </w:rPr>
        <w:t>投入预算</w:t>
      </w:r>
      <w:r w:rsidR="004E0779">
        <w:rPr>
          <w:rFonts w:ascii="黑体" w:eastAsia="黑体" w:hAnsi="黑体" w:cs="黑体" w:hint="eastAsia"/>
          <w:sz w:val="32"/>
          <w:szCs w:val="32"/>
        </w:rPr>
        <w:t>表</w:t>
      </w:r>
    </w:p>
    <w:p w:rsidR="00D179BF" w:rsidRDefault="004E077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部门（公章）</w:t>
      </w:r>
      <w:r>
        <w:rPr>
          <w:sz w:val="28"/>
          <w:szCs w:val="28"/>
        </w:rPr>
        <w:t>：</w:t>
      </w:r>
    </w:p>
    <w:tbl>
      <w:tblPr>
        <w:tblW w:w="13842" w:type="dxa"/>
        <w:tblInd w:w="-5" w:type="dxa"/>
        <w:tblLayout w:type="fixed"/>
        <w:tblLook w:val="04A0"/>
      </w:tblPr>
      <w:tblGrid>
        <w:gridCol w:w="1415"/>
        <w:gridCol w:w="6523"/>
        <w:gridCol w:w="3174"/>
        <w:gridCol w:w="2730"/>
      </w:tblGrid>
      <w:tr w:rsidR="00D179BF">
        <w:trPr>
          <w:trHeight w:val="567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内容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额度（万元）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D179BF">
        <w:trPr>
          <w:trHeight w:val="1013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完善、改造和维护安全防护设施设备支出，包括作业场所的防火、防爆、防坠落、防毒、防静电、防腐、防尘、防噪声与振动、防辐射或者隔离操作等设施设备支出，大型起重机械安装安全监控管理系统支出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9BF">
        <w:trPr>
          <w:trHeight w:val="567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配备、维护、保养应急救援器材、设备支出和应急演练支出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9BF">
        <w:trPr>
          <w:trHeight w:val="567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开展重大危险源和事故隐患评估、监控和整改支出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9BF">
        <w:trPr>
          <w:trHeight w:val="567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安全检查、评价、咨询和标准化建设支出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9BF">
        <w:trPr>
          <w:trHeight w:val="567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安全宣传、教育、培训支出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9BF">
        <w:trPr>
          <w:trHeight w:val="567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配备和更新现场作业人员安全防护用品支出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9BF">
        <w:trPr>
          <w:trHeight w:val="567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安全管理适用的新技术、新标准、新工艺、新装备的推广应用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9BF">
        <w:trPr>
          <w:trHeight w:val="567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安全设施及特种设备检测检验支出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9BF">
        <w:trPr>
          <w:trHeight w:val="567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其他与安全管理直接相关的支出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D179BF" w:rsidRDefault="004E077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负责人：</w:t>
      </w:r>
      <w:r>
        <w:rPr>
          <w:rFonts w:hint="eastAsia"/>
          <w:sz w:val="28"/>
          <w:szCs w:val="28"/>
        </w:rPr>
        <w:t xml:space="preserve">                                    </w:t>
      </w:r>
      <w:r>
        <w:rPr>
          <w:rFonts w:hint="eastAsia"/>
          <w:sz w:val="28"/>
          <w:szCs w:val="28"/>
        </w:rPr>
        <w:t>填表人：</w:t>
      </w:r>
      <w:r>
        <w:rPr>
          <w:rFonts w:hint="eastAsia"/>
          <w:sz w:val="28"/>
          <w:szCs w:val="28"/>
        </w:rPr>
        <w:t xml:space="preserve">                        </w:t>
      </w:r>
      <w:r>
        <w:rPr>
          <w:rFonts w:hint="eastAsia"/>
          <w:sz w:val="28"/>
          <w:szCs w:val="28"/>
        </w:rPr>
        <w:t>填表时间：</w:t>
      </w:r>
    </w:p>
    <w:sectPr w:rsidR="00D179BF" w:rsidSect="00D179B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7D5" w:rsidRDefault="003777D5" w:rsidP="00A511FE">
      <w:r>
        <w:separator/>
      </w:r>
    </w:p>
  </w:endnote>
  <w:endnote w:type="continuationSeparator" w:id="1">
    <w:p w:rsidR="003777D5" w:rsidRDefault="003777D5" w:rsidP="00A51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7D5" w:rsidRDefault="003777D5" w:rsidP="00A511FE">
      <w:r>
        <w:separator/>
      </w:r>
    </w:p>
  </w:footnote>
  <w:footnote w:type="continuationSeparator" w:id="1">
    <w:p w:rsidR="003777D5" w:rsidRDefault="003777D5" w:rsidP="00A511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5C7D"/>
    <w:rsid w:val="000B10E9"/>
    <w:rsid w:val="000E5800"/>
    <w:rsid w:val="0011150A"/>
    <w:rsid w:val="0013400F"/>
    <w:rsid w:val="001C102F"/>
    <w:rsid w:val="002309FD"/>
    <w:rsid w:val="002D277F"/>
    <w:rsid w:val="002E3250"/>
    <w:rsid w:val="0030670B"/>
    <w:rsid w:val="003777D5"/>
    <w:rsid w:val="004177F5"/>
    <w:rsid w:val="00474441"/>
    <w:rsid w:val="004A3339"/>
    <w:rsid w:val="004E0779"/>
    <w:rsid w:val="00643509"/>
    <w:rsid w:val="00661F61"/>
    <w:rsid w:val="00664F09"/>
    <w:rsid w:val="006D4B2A"/>
    <w:rsid w:val="007B36AF"/>
    <w:rsid w:val="00814088"/>
    <w:rsid w:val="008361BA"/>
    <w:rsid w:val="00865494"/>
    <w:rsid w:val="008B2916"/>
    <w:rsid w:val="0090332B"/>
    <w:rsid w:val="009303AC"/>
    <w:rsid w:val="00957A61"/>
    <w:rsid w:val="009954D2"/>
    <w:rsid w:val="009A1CEB"/>
    <w:rsid w:val="009D1C1E"/>
    <w:rsid w:val="00A511FE"/>
    <w:rsid w:val="00AC4DF3"/>
    <w:rsid w:val="00B75BA5"/>
    <w:rsid w:val="00BF43D5"/>
    <w:rsid w:val="00C21E6B"/>
    <w:rsid w:val="00C7255D"/>
    <w:rsid w:val="00C97FBE"/>
    <w:rsid w:val="00CD0AA2"/>
    <w:rsid w:val="00D172CD"/>
    <w:rsid w:val="00D179BF"/>
    <w:rsid w:val="00D35B01"/>
    <w:rsid w:val="00DC2904"/>
    <w:rsid w:val="00E87283"/>
    <w:rsid w:val="00EC55AB"/>
    <w:rsid w:val="00EF5C7D"/>
    <w:rsid w:val="00F644EE"/>
    <w:rsid w:val="2B2D6EB9"/>
    <w:rsid w:val="36F13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B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rsid w:val="00D179BF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D179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179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D179BF"/>
  </w:style>
  <w:style w:type="character" w:customStyle="1" w:styleId="Char1">
    <w:name w:val="页眉 Char"/>
    <w:basedOn w:val="a0"/>
    <w:link w:val="a5"/>
    <w:uiPriority w:val="99"/>
    <w:qFormat/>
    <w:rsid w:val="00D179B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179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5BF78AD4-3B60-412B-88D9-3CD11CE9FC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350</Characters>
  <Application>Microsoft Office Word</Application>
  <DocSecurity>0</DocSecurity>
  <Lines>2</Lines>
  <Paragraphs>1</Paragraphs>
  <ScaleCrop>false</ScaleCrop>
  <Company>Lenovo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裴悦路</cp:lastModifiedBy>
  <cp:revision>86</cp:revision>
  <cp:lastPrinted>2016-11-28T23:55:00Z</cp:lastPrinted>
  <dcterms:created xsi:type="dcterms:W3CDTF">2016-11-23T03:50:00Z</dcterms:created>
  <dcterms:modified xsi:type="dcterms:W3CDTF">2018-03-28T04:14:00Z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